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C1" w:rsidRPr="002F21D7" w:rsidRDefault="002F21D7" w:rsidP="002F21D7">
      <w:r>
        <w:rPr>
          <w:noProof/>
          <w:lang w:eastAsia="ru-RU"/>
        </w:rPr>
        <w:drawing>
          <wp:inline distT="0" distB="0" distL="0" distR="0">
            <wp:extent cx="10687050" cy="7553325"/>
            <wp:effectExtent l="0" t="0" r="1905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D608C1" w:rsidRPr="002F21D7" w:rsidSect="002F21D7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17"/>
    <w:rsid w:val="000E1113"/>
    <w:rsid w:val="00236892"/>
    <w:rsid w:val="002901BB"/>
    <w:rsid w:val="002F21D7"/>
    <w:rsid w:val="004A7E0D"/>
    <w:rsid w:val="004D2DBD"/>
    <w:rsid w:val="006871DC"/>
    <w:rsid w:val="00977417"/>
    <w:rsid w:val="00C32E50"/>
    <w:rsid w:val="00D608C1"/>
    <w:rsid w:val="00E069F7"/>
    <w:rsid w:val="00EB3432"/>
    <w:rsid w:val="00F60142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07/relationships/hdphoto" Target="../media/hdphoto1.wdp"/><Relationship Id="rId1" Type="http://schemas.openxmlformats.org/officeDocument/2006/relationships/image" Target="../media/image1.jpeg"/><Relationship Id="rId5" Type="http://schemas.openxmlformats.org/officeDocument/2006/relationships/image" Target="../media/image4.jpeg"/><Relationship Id="rId4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07/relationships/hdphoto" Target="../media/hdphoto1.wdp"/><Relationship Id="rId1" Type="http://schemas.openxmlformats.org/officeDocument/2006/relationships/image" Target="../media/image1.jpeg"/><Relationship Id="rId5" Type="http://schemas.openxmlformats.org/officeDocument/2006/relationships/image" Target="../media/image4.jpeg"/><Relationship Id="rId4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F6CB22-B74E-4405-8BAA-27368039A940}" type="doc">
      <dgm:prSet loTypeId="urn:microsoft.com/office/officeart/2005/8/layout/pList2" loCatId="picture" qsTypeId="urn:microsoft.com/office/officeart/2005/8/quickstyle/simple1" qsCatId="simple" csTypeId="urn:microsoft.com/office/officeart/2005/8/colors/accent0_2" csCatId="mainScheme" phldr="1"/>
      <dgm:spPr/>
    </dgm:pt>
    <dgm:pt modelId="{D4CC309D-9627-4887-87BA-FC4A6B4B653B}">
      <dgm:prSet phldrT="[Текст]" custT="1"/>
      <dgm:spPr/>
      <dgm:t>
        <a:bodyPr/>
        <a:lstStyle/>
        <a:p>
          <a:r>
            <a:rPr lang="ru-RU" sz="1300" b="1">
              <a:latin typeface="Arial Black" pitchFamily="34" charset="0"/>
            </a:rPr>
            <a:t>Если вы застали подростка в неадекватном состоянии, звоните на телефоны:</a:t>
          </a:r>
        </a:p>
        <a:p>
          <a:r>
            <a:rPr lang="ru-RU" sz="1400">
              <a:latin typeface="+mj-lt"/>
            </a:rPr>
            <a:t>наркологический диспансер КГБУЗ "Краевая клиническая больница"</a:t>
          </a:r>
        </a:p>
        <a:p>
          <a:r>
            <a:rPr lang="ru-RU" sz="1400">
              <a:latin typeface="+mj-lt"/>
            </a:rPr>
            <a:t>32-50-99, 21-36-98</a:t>
          </a:r>
        </a:p>
        <a:p>
          <a:r>
            <a:rPr lang="ru-RU" sz="1400">
              <a:latin typeface="+mj-lt"/>
            </a:rPr>
            <a:t>спец. линия"003"</a:t>
          </a:r>
          <a:endParaRPr lang="ru-RU" sz="1300">
            <a:latin typeface="+mj-lt"/>
          </a:endParaRPr>
        </a:p>
        <a:p>
          <a:r>
            <a:rPr lang="ru-RU" sz="1300">
              <a:latin typeface="Arial Black" pitchFamily="34" charset="0"/>
            </a:rPr>
            <a:t>Если вы занете, кто и где торгует наркотиками, сообщите об этом на телефоны:</a:t>
          </a:r>
        </a:p>
        <a:p>
          <a:r>
            <a:rPr lang="ru-RU" sz="1400">
              <a:latin typeface="+mj-lt"/>
            </a:rPr>
            <a:t>Управления МВД России по Хабаровскому краю:</a:t>
          </a:r>
        </a:p>
        <a:p>
          <a:r>
            <a:rPr lang="ru-RU" sz="1400">
              <a:latin typeface="+mj-lt"/>
            </a:rPr>
            <a:t>(4212) 32-83-40, 38-77-77, </a:t>
          </a:r>
        </a:p>
        <a:p>
          <a:r>
            <a:rPr lang="ru-RU" sz="1400">
              <a:latin typeface="+mj-lt"/>
            </a:rPr>
            <a:t>38-73-87</a:t>
          </a:r>
        </a:p>
        <a:p>
          <a:r>
            <a:rPr lang="ru-RU" sz="1400">
              <a:latin typeface="+mj-lt"/>
            </a:rPr>
            <a:t>спец. линия "002"</a:t>
          </a:r>
        </a:p>
      </dgm:t>
    </dgm:pt>
    <dgm:pt modelId="{991A19DA-153F-4B6A-A28C-0BB93AA12D0A}" type="parTrans" cxnId="{B09836F0-4E44-452D-B66E-6AB89AAF7161}">
      <dgm:prSet/>
      <dgm:spPr/>
      <dgm:t>
        <a:bodyPr/>
        <a:lstStyle/>
        <a:p>
          <a:endParaRPr lang="ru-RU"/>
        </a:p>
      </dgm:t>
    </dgm:pt>
    <dgm:pt modelId="{3A7FA011-582F-480B-96CE-2C6FEB94B342}" type="sibTrans" cxnId="{B09836F0-4E44-452D-B66E-6AB89AAF7161}">
      <dgm:prSet/>
      <dgm:spPr/>
      <dgm:t>
        <a:bodyPr/>
        <a:lstStyle/>
        <a:p>
          <a:endParaRPr lang="ru-RU"/>
        </a:p>
      </dgm:t>
    </dgm:pt>
    <dgm:pt modelId="{2A83136C-3612-487D-975A-0F5EBB95E7AF}">
      <dgm:prSet phldrT="[Текст]" custT="1"/>
      <dgm:spPr/>
      <dgm:t>
        <a:bodyPr/>
        <a:lstStyle/>
        <a:p>
          <a:endParaRPr lang="ru-RU" sz="1300">
            <a:latin typeface="Arial Black" pitchFamily="34" charset="0"/>
          </a:endParaRPr>
        </a:p>
        <a:p>
          <a:r>
            <a:rPr lang="ru-RU" sz="1300">
              <a:latin typeface="Arial Black" pitchFamily="34" charset="0"/>
            </a:rPr>
            <a:t>Для получения психологической помощи и поддерки звоните на телефоны "ДОВЕРИЯ":</a:t>
          </a:r>
          <a:endParaRPr lang="ru-RU" sz="1400">
            <a:latin typeface="+mj-lt"/>
          </a:endParaRPr>
        </a:p>
        <a:p>
          <a:r>
            <a:rPr lang="ru-RU" sz="1400">
              <a:latin typeface="+mj-lt"/>
            </a:rPr>
            <a:t>Единый Федеральный бесплатный круглосуточный телефон</a:t>
          </a:r>
        </a:p>
        <a:p>
          <a:r>
            <a:rPr lang="ru-RU" sz="1400">
              <a:latin typeface="+mj-lt"/>
            </a:rPr>
            <a:t>8-800-2000-122</a:t>
          </a:r>
        </a:p>
        <a:p>
          <a:r>
            <a:rPr lang="ru-RU" sz="1400">
              <a:latin typeface="+mj-lt"/>
            </a:rPr>
            <a:t>Общероссийкий единый бесплатный круглосуточный  телефон</a:t>
          </a:r>
        </a:p>
        <a:p>
          <a:r>
            <a:rPr lang="ru-RU" sz="1400">
              <a:latin typeface="+mj-lt"/>
            </a:rPr>
            <a:t>8(4212) 30-50-60</a:t>
          </a:r>
        </a:p>
        <a:p>
          <a:r>
            <a:rPr lang="ru-RU" sz="1400">
              <a:latin typeface="+mj-lt"/>
            </a:rPr>
            <a:t>Молодежная бесплатная круглосуточная линия</a:t>
          </a:r>
        </a:p>
        <a:p>
          <a:r>
            <a:rPr lang="ru-RU" sz="1400">
              <a:latin typeface="+mj-lt"/>
            </a:rPr>
            <a:t>8(4212) 62-77-53</a:t>
          </a:r>
        </a:p>
        <a:p>
          <a:r>
            <a:rPr lang="ru-RU" sz="1400">
              <a:latin typeface="+mj-lt"/>
            </a:rPr>
            <a:t>Круглосуточный анонимный бесплатный телефон  центра психотерапии</a:t>
          </a:r>
        </a:p>
        <a:p>
          <a:r>
            <a:rPr lang="ru-RU" sz="1400">
              <a:latin typeface="+mj-lt"/>
            </a:rPr>
            <a:t>8(4212) 30-71-71</a:t>
          </a:r>
        </a:p>
      </dgm:t>
    </dgm:pt>
    <dgm:pt modelId="{99C8A6BF-D947-4A00-A9A7-24F742290C74}" type="parTrans" cxnId="{5E57D457-4C80-49C6-A1AB-9CECBA72E464}">
      <dgm:prSet/>
      <dgm:spPr/>
      <dgm:t>
        <a:bodyPr/>
        <a:lstStyle/>
        <a:p>
          <a:endParaRPr lang="ru-RU"/>
        </a:p>
      </dgm:t>
    </dgm:pt>
    <dgm:pt modelId="{3246B1A5-B0A8-4789-9BCA-2581622BEE98}" type="sibTrans" cxnId="{5E57D457-4C80-49C6-A1AB-9CECBA72E464}">
      <dgm:prSet/>
      <dgm:spPr/>
      <dgm:t>
        <a:bodyPr/>
        <a:lstStyle/>
        <a:p>
          <a:endParaRPr lang="ru-RU"/>
        </a:p>
      </dgm:t>
    </dgm:pt>
    <dgm:pt modelId="{5BE27858-8140-4356-8334-5D0DEBE52D95}">
      <dgm:prSet phldrT="[Текст]" custT="1"/>
      <dgm:spPr>
        <a:gradFill flip="none" rotWithShape="1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path path="circle">
            <a:fillToRect l="100000" t="100000"/>
          </a:path>
          <a:tileRect r="-100000" b="-100000"/>
        </a:gradFill>
      </dgm:spPr>
      <dgm:t>
        <a:bodyPr/>
        <a:lstStyle/>
        <a:p>
          <a:r>
            <a:rPr lang="ru-RU" sz="4400">
              <a:solidFill>
                <a:schemeClr val="accent4">
                  <a:lumMod val="50000"/>
                </a:schemeClr>
              </a:solidFill>
              <a:latin typeface="Arial Black" pitchFamily="34" charset="0"/>
            </a:rPr>
            <a:t>Насвай</a:t>
          </a:r>
        </a:p>
        <a:p>
          <a:r>
            <a:rPr lang="ru-RU" sz="2400">
              <a:solidFill>
                <a:schemeClr val="accent2">
                  <a:lumMod val="50000"/>
                </a:schemeClr>
              </a:solidFill>
              <a:latin typeface="Arial Black" pitchFamily="34" charset="0"/>
            </a:rPr>
            <a:t>Зачем подростки употребляют верблюжий и куриный помет ?</a:t>
          </a:r>
        </a:p>
      </dgm:t>
    </dgm:pt>
    <dgm:pt modelId="{AD8BAC55-7E43-43E4-982C-A202A5B4751E}" type="parTrans" cxnId="{C53F5919-D94F-4F60-B353-4D126D2D77A4}">
      <dgm:prSet/>
      <dgm:spPr/>
      <dgm:t>
        <a:bodyPr/>
        <a:lstStyle/>
        <a:p>
          <a:endParaRPr lang="ru-RU"/>
        </a:p>
      </dgm:t>
    </dgm:pt>
    <dgm:pt modelId="{06A626D0-12FD-4C29-ABEB-7C2E708D07E1}" type="sibTrans" cxnId="{C53F5919-D94F-4F60-B353-4D126D2D77A4}">
      <dgm:prSet/>
      <dgm:spPr/>
      <dgm:t>
        <a:bodyPr/>
        <a:lstStyle/>
        <a:p>
          <a:endParaRPr lang="ru-RU"/>
        </a:p>
      </dgm:t>
    </dgm:pt>
    <dgm:pt modelId="{8C4DDE37-00F9-482C-A3DD-85F5AC307592}" type="pres">
      <dgm:prSet presAssocID="{84F6CB22-B74E-4405-8BAA-27368039A940}" presName="Name0" presStyleCnt="0">
        <dgm:presLayoutVars>
          <dgm:dir/>
          <dgm:resizeHandles val="exact"/>
        </dgm:presLayoutVars>
      </dgm:prSet>
      <dgm:spPr/>
    </dgm:pt>
    <dgm:pt modelId="{A45776C4-D4F3-4C4A-89BB-5024A6B11AF8}" type="pres">
      <dgm:prSet presAssocID="{84F6CB22-B74E-4405-8BAA-27368039A940}" presName="bkgdShp" presStyleLbl="alignAccFollowNode1" presStyleIdx="0" presStyleCnt="1"/>
      <dgm:spPr>
        <a:blipFill rotWithShape="0">
          <a:blip xmlns:r="http://schemas.openxmlformats.org/officeDocument/2006/relationships" r:embed="rId1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harpenSoften amount="-17000"/>
                    </a14:imgEffect>
                  </a14:imgLayer>
                </a14:imgProps>
              </a:ext>
            </a:extLst>
          </a:blip>
          <a:tile tx="0" ty="0" sx="100000" sy="100000" flip="none" algn="tl"/>
        </a:blipFill>
      </dgm:spPr>
    </dgm:pt>
    <dgm:pt modelId="{D49759E0-465F-4BC4-BF3A-D1188526AFFD}" type="pres">
      <dgm:prSet presAssocID="{84F6CB22-B74E-4405-8BAA-27368039A940}" presName="linComp" presStyleCnt="0"/>
      <dgm:spPr/>
    </dgm:pt>
    <dgm:pt modelId="{E21FB402-2CED-4B59-A3C7-1D7BEBE6E24D}" type="pres">
      <dgm:prSet presAssocID="{D4CC309D-9627-4887-87BA-FC4A6B4B653B}" presName="compNode" presStyleCnt="0"/>
      <dgm:spPr/>
    </dgm:pt>
    <dgm:pt modelId="{FB150E32-F172-4A29-8CFA-1222B26D66B8}" type="pres">
      <dgm:prSet presAssocID="{D4CC309D-9627-4887-87BA-FC4A6B4B653B}" presName="node" presStyleLbl="node1" presStyleIdx="0" presStyleCnt="3" custLinFactNeighborX="-303" custLinFactNeighborY="-68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ABF77E-8045-43F8-9181-68A1D05CEE7C}" type="pres">
      <dgm:prSet presAssocID="{D4CC309D-9627-4887-87BA-FC4A6B4B653B}" presName="invisiNode" presStyleLbl="node1" presStyleIdx="0" presStyleCnt="3"/>
      <dgm:spPr/>
    </dgm:pt>
    <dgm:pt modelId="{4041829B-4B68-46C6-9A1A-A89C555506EA}" type="pres">
      <dgm:prSet presAssocID="{D4CC309D-9627-4887-87BA-FC4A6B4B653B}" presName="imagNode" presStyleLbl="fgImgPlace1" presStyleIdx="0" presStyleCnt="3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  <dgm:pt modelId="{0349F5E3-A734-4D8B-853C-D2C3CA218BEE}" type="pres">
      <dgm:prSet presAssocID="{3A7FA011-582F-480B-96CE-2C6FEB94B342}" presName="sibTrans" presStyleLbl="sibTrans2D1" presStyleIdx="0" presStyleCnt="0"/>
      <dgm:spPr/>
      <dgm:t>
        <a:bodyPr/>
        <a:lstStyle/>
        <a:p>
          <a:endParaRPr lang="ru-RU"/>
        </a:p>
      </dgm:t>
    </dgm:pt>
    <dgm:pt modelId="{7817DE45-DB51-4B8F-B057-B151E62EFEA4}" type="pres">
      <dgm:prSet presAssocID="{2A83136C-3612-487D-975A-0F5EBB95E7AF}" presName="compNode" presStyleCnt="0"/>
      <dgm:spPr/>
    </dgm:pt>
    <dgm:pt modelId="{920F428D-3A61-4235-BD30-48FC3050B8F7}" type="pres">
      <dgm:prSet presAssocID="{2A83136C-3612-487D-975A-0F5EBB95E7AF}" presName="node" presStyleLbl="node1" presStyleIdx="1" presStyleCnt="3" custScaleY="123106" custLinFactNeighborX="1517" custLinFactNeighborY="-59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67F8F9-C17B-41ED-8609-8D07C28ADC59}" type="pres">
      <dgm:prSet presAssocID="{2A83136C-3612-487D-975A-0F5EBB95E7AF}" presName="invisiNode" presStyleLbl="node1" presStyleIdx="1" presStyleCnt="3"/>
      <dgm:spPr/>
    </dgm:pt>
    <dgm:pt modelId="{91521E29-0E82-4C5E-8F5E-32F6FD770B62}" type="pres">
      <dgm:prSet presAssocID="{2A83136C-3612-487D-975A-0F5EBB95E7AF}" presName="imagNode" presStyleLbl="fgImgPlace1" presStyleIdx="1" presStyleCnt="3" custScaleX="74639" custScaleY="77630" custLinFactNeighborX="303" custLinFactNeighborY="-11082"/>
      <dgm:spPr>
        <a:blipFill rotWithShape="1">
          <a:blip xmlns:r="http://schemas.openxmlformats.org/officeDocument/2006/relationships" r:embed="rId4"/>
          <a:stretch>
            <a:fillRect/>
          </a:stretch>
        </a:blipFill>
      </dgm:spPr>
    </dgm:pt>
    <dgm:pt modelId="{D3656450-9022-4181-9836-DF22C8053C9A}" type="pres">
      <dgm:prSet presAssocID="{3246B1A5-B0A8-4789-9BCA-2581622BEE98}" presName="sibTrans" presStyleLbl="sibTrans2D1" presStyleIdx="0" presStyleCnt="0"/>
      <dgm:spPr/>
      <dgm:t>
        <a:bodyPr/>
        <a:lstStyle/>
        <a:p>
          <a:endParaRPr lang="ru-RU"/>
        </a:p>
      </dgm:t>
    </dgm:pt>
    <dgm:pt modelId="{5A2EE962-B19B-46A5-A499-F6DBEB1F4DA7}" type="pres">
      <dgm:prSet presAssocID="{5BE27858-8140-4356-8334-5D0DEBE52D95}" presName="compNode" presStyleCnt="0"/>
      <dgm:spPr/>
    </dgm:pt>
    <dgm:pt modelId="{6073FB9A-FE96-4A96-BE0D-F9A7C794069E}" type="pres">
      <dgm:prSet presAssocID="{5BE27858-8140-4356-8334-5D0DEBE52D95}" presName="node" presStyleLbl="node1" presStyleIdx="2" presStyleCnt="3" custScaleX="111051" custLinFactNeighborX="8089" custLinFactNeighborY="-66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740B01-58C2-472E-9748-BF410EB2CF31}" type="pres">
      <dgm:prSet presAssocID="{5BE27858-8140-4356-8334-5D0DEBE52D95}" presName="invisiNode" presStyleLbl="node1" presStyleIdx="2" presStyleCnt="3"/>
      <dgm:spPr/>
    </dgm:pt>
    <dgm:pt modelId="{B013B4ED-27AE-4F3F-B898-A82EB247C220}" type="pres">
      <dgm:prSet presAssocID="{5BE27858-8140-4356-8334-5D0DEBE52D95}" presName="imagNode" presStyleLbl="fgImgPlace1" presStyleIdx="2" presStyleCnt="3" custScaleX="110874" custLinFactNeighborX="8492" custLinFactNeighborY="-764"/>
      <dgm:spPr>
        <a:blipFill rotWithShape="1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endParaRPr lang="ru-RU"/>
        </a:p>
      </dgm:t>
    </dgm:pt>
  </dgm:ptLst>
  <dgm:cxnLst>
    <dgm:cxn modelId="{C6ACF92F-83A7-4A54-BDEC-0F238467669E}" type="presOf" srcId="{3246B1A5-B0A8-4789-9BCA-2581622BEE98}" destId="{D3656450-9022-4181-9836-DF22C8053C9A}" srcOrd="0" destOrd="0" presId="urn:microsoft.com/office/officeart/2005/8/layout/pList2"/>
    <dgm:cxn modelId="{B179903F-0C08-47C0-BB82-CBE9D9B3D62A}" type="presOf" srcId="{84F6CB22-B74E-4405-8BAA-27368039A940}" destId="{8C4DDE37-00F9-482C-A3DD-85F5AC307592}" srcOrd="0" destOrd="0" presId="urn:microsoft.com/office/officeart/2005/8/layout/pList2"/>
    <dgm:cxn modelId="{A328FCFD-60B4-4479-9708-1AE06FD0FA6B}" type="presOf" srcId="{5BE27858-8140-4356-8334-5D0DEBE52D95}" destId="{6073FB9A-FE96-4A96-BE0D-F9A7C794069E}" srcOrd="0" destOrd="0" presId="urn:microsoft.com/office/officeart/2005/8/layout/pList2"/>
    <dgm:cxn modelId="{1BCAFCC4-F481-4032-9024-4206CB1FE5ED}" type="presOf" srcId="{D4CC309D-9627-4887-87BA-FC4A6B4B653B}" destId="{FB150E32-F172-4A29-8CFA-1222B26D66B8}" srcOrd="0" destOrd="0" presId="urn:microsoft.com/office/officeart/2005/8/layout/pList2"/>
    <dgm:cxn modelId="{250F05DE-9254-43F7-83B5-53AE4BCA5ACC}" type="presOf" srcId="{3A7FA011-582F-480B-96CE-2C6FEB94B342}" destId="{0349F5E3-A734-4D8B-853C-D2C3CA218BEE}" srcOrd="0" destOrd="0" presId="urn:microsoft.com/office/officeart/2005/8/layout/pList2"/>
    <dgm:cxn modelId="{739ACE37-4E84-4547-98E3-743ADC0E2A89}" type="presOf" srcId="{2A83136C-3612-487D-975A-0F5EBB95E7AF}" destId="{920F428D-3A61-4235-BD30-48FC3050B8F7}" srcOrd="0" destOrd="0" presId="urn:microsoft.com/office/officeart/2005/8/layout/pList2"/>
    <dgm:cxn modelId="{5E57D457-4C80-49C6-A1AB-9CECBA72E464}" srcId="{84F6CB22-B74E-4405-8BAA-27368039A940}" destId="{2A83136C-3612-487D-975A-0F5EBB95E7AF}" srcOrd="1" destOrd="0" parTransId="{99C8A6BF-D947-4A00-A9A7-24F742290C74}" sibTransId="{3246B1A5-B0A8-4789-9BCA-2581622BEE98}"/>
    <dgm:cxn modelId="{B09836F0-4E44-452D-B66E-6AB89AAF7161}" srcId="{84F6CB22-B74E-4405-8BAA-27368039A940}" destId="{D4CC309D-9627-4887-87BA-FC4A6B4B653B}" srcOrd="0" destOrd="0" parTransId="{991A19DA-153F-4B6A-A28C-0BB93AA12D0A}" sibTransId="{3A7FA011-582F-480B-96CE-2C6FEB94B342}"/>
    <dgm:cxn modelId="{C53F5919-D94F-4F60-B353-4D126D2D77A4}" srcId="{84F6CB22-B74E-4405-8BAA-27368039A940}" destId="{5BE27858-8140-4356-8334-5D0DEBE52D95}" srcOrd="2" destOrd="0" parTransId="{AD8BAC55-7E43-43E4-982C-A202A5B4751E}" sibTransId="{06A626D0-12FD-4C29-ABEB-7C2E708D07E1}"/>
    <dgm:cxn modelId="{29482061-7E86-4CF9-AD67-63C32CD30FA4}" type="presParOf" srcId="{8C4DDE37-00F9-482C-A3DD-85F5AC307592}" destId="{A45776C4-D4F3-4C4A-89BB-5024A6B11AF8}" srcOrd="0" destOrd="0" presId="urn:microsoft.com/office/officeart/2005/8/layout/pList2"/>
    <dgm:cxn modelId="{9E351AB3-9F00-4D97-A441-44D2CFDD487A}" type="presParOf" srcId="{8C4DDE37-00F9-482C-A3DD-85F5AC307592}" destId="{D49759E0-465F-4BC4-BF3A-D1188526AFFD}" srcOrd="1" destOrd="0" presId="urn:microsoft.com/office/officeart/2005/8/layout/pList2"/>
    <dgm:cxn modelId="{99ABBD32-DF42-41AB-8F04-182A7F580E54}" type="presParOf" srcId="{D49759E0-465F-4BC4-BF3A-D1188526AFFD}" destId="{E21FB402-2CED-4B59-A3C7-1D7BEBE6E24D}" srcOrd="0" destOrd="0" presId="urn:microsoft.com/office/officeart/2005/8/layout/pList2"/>
    <dgm:cxn modelId="{0A11E58E-617C-4BE6-BBF3-7480CC9B3262}" type="presParOf" srcId="{E21FB402-2CED-4B59-A3C7-1D7BEBE6E24D}" destId="{FB150E32-F172-4A29-8CFA-1222B26D66B8}" srcOrd="0" destOrd="0" presId="urn:microsoft.com/office/officeart/2005/8/layout/pList2"/>
    <dgm:cxn modelId="{D1D7E9AD-4663-40F5-8CD4-255B1FA1A0F0}" type="presParOf" srcId="{E21FB402-2CED-4B59-A3C7-1D7BEBE6E24D}" destId="{3BABF77E-8045-43F8-9181-68A1D05CEE7C}" srcOrd="1" destOrd="0" presId="urn:microsoft.com/office/officeart/2005/8/layout/pList2"/>
    <dgm:cxn modelId="{0273BE80-9888-4F10-BDAD-ED6395588EEA}" type="presParOf" srcId="{E21FB402-2CED-4B59-A3C7-1D7BEBE6E24D}" destId="{4041829B-4B68-46C6-9A1A-A89C555506EA}" srcOrd="2" destOrd="0" presId="urn:microsoft.com/office/officeart/2005/8/layout/pList2"/>
    <dgm:cxn modelId="{C1AD5D3B-6FD6-43DB-9BE4-8DD26417B738}" type="presParOf" srcId="{D49759E0-465F-4BC4-BF3A-D1188526AFFD}" destId="{0349F5E3-A734-4D8B-853C-D2C3CA218BEE}" srcOrd="1" destOrd="0" presId="urn:microsoft.com/office/officeart/2005/8/layout/pList2"/>
    <dgm:cxn modelId="{626F22F1-0D97-4053-B3FE-C5A0F00B1EA6}" type="presParOf" srcId="{D49759E0-465F-4BC4-BF3A-D1188526AFFD}" destId="{7817DE45-DB51-4B8F-B057-B151E62EFEA4}" srcOrd="2" destOrd="0" presId="urn:microsoft.com/office/officeart/2005/8/layout/pList2"/>
    <dgm:cxn modelId="{488F81AD-ADDB-46E0-B848-2D079AB02E22}" type="presParOf" srcId="{7817DE45-DB51-4B8F-B057-B151E62EFEA4}" destId="{920F428D-3A61-4235-BD30-48FC3050B8F7}" srcOrd="0" destOrd="0" presId="urn:microsoft.com/office/officeart/2005/8/layout/pList2"/>
    <dgm:cxn modelId="{D6B1C918-EC5B-452D-BC0B-84A9324FDDF4}" type="presParOf" srcId="{7817DE45-DB51-4B8F-B057-B151E62EFEA4}" destId="{6D67F8F9-C17B-41ED-8609-8D07C28ADC59}" srcOrd="1" destOrd="0" presId="urn:microsoft.com/office/officeart/2005/8/layout/pList2"/>
    <dgm:cxn modelId="{A71CB05B-3F31-4509-813C-E8395D7F0D58}" type="presParOf" srcId="{7817DE45-DB51-4B8F-B057-B151E62EFEA4}" destId="{91521E29-0E82-4C5E-8F5E-32F6FD770B62}" srcOrd="2" destOrd="0" presId="urn:microsoft.com/office/officeart/2005/8/layout/pList2"/>
    <dgm:cxn modelId="{9A406D32-ED20-4E48-836B-B6FA8C755CE2}" type="presParOf" srcId="{D49759E0-465F-4BC4-BF3A-D1188526AFFD}" destId="{D3656450-9022-4181-9836-DF22C8053C9A}" srcOrd="3" destOrd="0" presId="urn:microsoft.com/office/officeart/2005/8/layout/pList2"/>
    <dgm:cxn modelId="{CF034B56-ECBF-421A-A196-021661EC8DB0}" type="presParOf" srcId="{D49759E0-465F-4BC4-BF3A-D1188526AFFD}" destId="{5A2EE962-B19B-46A5-A499-F6DBEB1F4DA7}" srcOrd="4" destOrd="0" presId="urn:microsoft.com/office/officeart/2005/8/layout/pList2"/>
    <dgm:cxn modelId="{5BF5E523-7885-49AA-807E-F8FF4C516364}" type="presParOf" srcId="{5A2EE962-B19B-46A5-A499-F6DBEB1F4DA7}" destId="{6073FB9A-FE96-4A96-BE0D-F9A7C794069E}" srcOrd="0" destOrd="0" presId="urn:microsoft.com/office/officeart/2005/8/layout/pList2"/>
    <dgm:cxn modelId="{F73C3544-04E0-48FC-B9C6-CD44A7405C55}" type="presParOf" srcId="{5A2EE962-B19B-46A5-A499-F6DBEB1F4DA7}" destId="{B4740B01-58C2-472E-9748-BF410EB2CF31}" srcOrd="1" destOrd="0" presId="urn:microsoft.com/office/officeart/2005/8/layout/pList2"/>
    <dgm:cxn modelId="{350F8F90-2CAA-4CE7-9317-D7C418EEC5C9}" type="presParOf" srcId="{5A2EE962-B19B-46A5-A499-F6DBEB1F4DA7}" destId="{B013B4ED-27AE-4F3F-B898-A82EB247C220}" srcOrd="2" destOrd="0" presId="urn:microsoft.com/office/officeart/2005/8/layout/pList2"/>
  </dgm:cxnLst>
  <dgm:bg>
    <a:solidFill>
      <a:srgbClr val="FFCC66"/>
    </a:solidFill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5776C4-D4F3-4C4A-89BB-5024A6B11AF8}">
      <dsp:nvSpPr>
        <dsp:cNvPr id="0" name=""/>
        <dsp:cNvSpPr/>
      </dsp:nvSpPr>
      <dsp:spPr>
        <a:xfrm>
          <a:off x="0" y="0"/>
          <a:ext cx="10687050" cy="3398996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harpenSoften amount="-17000"/>
                    </a14:imgEffect>
                  </a14:imgLayer>
                </a14:imgProps>
              </a:ext>
            </a:extLst>
          </a:blip>
          <a:tile tx="0" ty="0" sx="100000" sy="100000" flip="none" algn="tl"/>
        </a:blipFill>
        <a:ln w="254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41829B-4B68-46C6-9A1A-A89C555506EA}">
      <dsp:nvSpPr>
        <dsp:cNvPr id="0" name=""/>
        <dsp:cNvSpPr/>
      </dsp:nvSpPr>
      <dsp:spPr>
        <a:xfrm>
          <a:off x="330673" y="453199"/>
          <a:ext cx="3028446" cy="2492597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150E32-F172-4A29-8CFA-1222B26D66B8}">
      <dsp:nvSpPr>
        <dsp:cNvPr id="0" name=""/>
        <dsp:cNvSpPr/>
      </dsp:nvSpPr>
      <dsp:spPr>
        <a:xfrm rot="10800000">
          <a:off x="321497" y="3113261"/>
          <a:ext cx="3028446" cy="4154328"/>
        </a:xfrm>
        <a:prstGeom prst="round2SameRect">
          <a:avLst>
            <a:gd name="adj1" fmla="val 10500"/>
            <a:gd name="adj2" fmla="val 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Arial Black" pitchFamily="34" charset="0"/>
            </a:rPr>
            <a:t>Если вы застали подростка в неадекватном состоянии, звоните на телефоны: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наркологический диспансер КГБУЗ "Краевая клиническая больница"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32-50-99, 21-36-98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спец. линия"003"</a:t>
          </a:r>
          <a:endParaRPr lang="ru-RU" sz="1300" kern="1200">
            <a:latin typeface="+mj-lt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Arial Black" pitchFamily="34" charset="0"/>
            </a:rPr>
            <a:t>Если вы занете, кто и где торгует наркотиками, сообщите об этом на телефоны: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Управления МВД России по Хабаровскому краю: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(4212) 32-83-40, 38-77-77,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38-73-87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спец. линия "002"</a:t>
          </a:r>
        </a:p>
      </dsp:txBody>
      <dsp:txXfrm rot="10800000">
        <a:off x="414632" y="3113261"/>
        <a:ext cx="2842176" cy="4061193"/>
      </dsp:txXfrm>
    </dsp:sp>
    <dsp:sp modelId="{91521E29-0E82-4C5E-8F5E-32F6FD770B62}">
      <dsp:nvSpPr>
        <dsp:cNvPr id="0" name=""/>
        <dsp:cNvSpPr/>
      </dsp:nvSpPr>
      <dsp:spPr>
        <a:xfrm>
          <a:off x="4055163" y="215792"/>
          <a:ext cx="2260402" cy="1935003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0F428D-3A61-4235-BD30-48FC3050B8F7}">
      <dsp:nvSpPr>
        <dsp:cNvPr id="0" name=""/>
        <dsp:cNvSpPr/>
      </dsp:nvSpPr>
      <dsp:spPr>
        <a:xfrm rot="10800000">
          <a:off x="3707906" y="2431432"/>
          <a:ext cx="3028446" cy="5114227"/>
        </a:xfrm>
        <a:prstGeom prst="round2SameRect">
          <a:avLst>
            <a:gd name="adj1" fmla="val 10500"/>
            <a:gd name="adj2" fmla="val 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latin typeface="Arial Black" pitchFamily="34" charset="0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Arial Black" pitchFamily="34" charset="0"/>
            </a:rPr>
            <a:t>Для получения психологической помощи и поддерки звоните на телефоны "ДОВЕРИЯ":</a:t>
          </a:r>
          <a:endParaRPr lang="ru-RU" sz="1400" kern="1200">
            <a:latin typeface="+mj-lt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Единый Федеральный бесплатный круглосуточный телефон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8-800-2000-122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Общероссийкий единый бесплатный круглосуточный  телефон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8(4212) 30-50-60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Молодежная бесплатная круглосуточная линия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8(4212) 62-77-53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Круглосуточный анонимный бесплатный телефон  центра психотерапии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+mj-lt"/>
            </a:rPr>
            <a:t>8(4212) 30-71-71</a:t>
          </a:r>
        </a:p>
      </dsp:txBody>
      <dsp:txXfrm rot="10800000">
        <a:off x="3801041" y="2431432"/>
        <a:ext cx="2842176" cy="5021092"/>
      </dsp:txXfrm>
    </dsp:sp>
    <dsp:sp modelId="{B013B4ED-27AE-4F3F-B898-A82EB247C220}">
      <dsp:nvSpPr>
        <dsp:cNvPr id="0" name=""/>
        <dsp:cNvSpPr/>
      </dsp:nvSpPr>
      <dsp:spPr>
        <a:xfrm>
          <a:off x="7253111" y="434156"/>
          <a:ext cx="3357759" cy="2492597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73FB9A-FE96-4A96-BE0D-F9A7C794069E}">
      <dsp:nvSpPr>
        <dsp:cNvPr id="0" name=""/>
        <dsp:cNvSpPr/>
      </dsp:nvSpPr>
      <dsp:spPr>
        <a:xfrm rot="10800000">
          <a:off x="7238227" y="3122774"/>
          <a:ext cx="3363120" cy="4154328"/>
        </a:xfrm>
        <a:prstGeom prst="round2SameRect">
          <a:avLst>
            <a:gd name="adj1" fmla="val 10500"/>
            <a:gd name="adj2" fmla="val 0"/>
          </a:avLst>
        </a:prstGeom>
        <a:gradFill flip="none" rotWithShape="1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path path="circle">
            <a:fillToRect l="100000" t="100000"/>
          </a:path>
          <a:tileRect r="-100000" b="-100000"/>
        </a:gra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2928" tIns="312928" rIns="312928" bIns="312928" numCol="1" spcCol="1270" anchor="t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>
              <a:solidFill>
                <a:schemeClr val="accent4">
                  <a:lumMod val="50000"/>
                </a:schemeClr>
              </a:solidFill>
              <a:latin typeface="Arial Black" pitchFamily="34" charset="0"/>
            </a:rPr>
            <a:t>Насвай</a:t>
          </a:r>
        </a:p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solidFill>
                <a:schemeClr val="accent2">
                  <a:lumMod val="50000"/>
                </a:schemeClr>
              </a:solidFill>
              <a:latin typeface="Arial Black" pitchFamily="34" charset="0"/>
            </a:rPr>
            <a:t>Зачем подростки употребляют верблюжий и куриный помет ?</a:t>
          </a:r>
        </a:p>
      </dsp:txBody>
      <dsp:txXfrm rot="10800000">
        <a:off x="7341655" y="3122774"/>
        <a:ext cx="3156264" cy="4050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Щеняева</dc:creator>
  <cp:keywords/>
  <dc:description/>
  <cp:lastModifiedBy>Щеняева</cp:lastModifiedBy>
  <cp:revision>11</cp:revision>
  <cp:lastPrinted>2018-03-20T00:03:00Z</cp:lastPrinted>
  <dcterms:created xsi:type="dcterms:W3CDTF">2018-03-19T06:34:00Z</dcterms:created>
  <dcterms:modified xsi:type="dcterms:W3CDTF">2018-03-20T00:50:00Z</dcterms:modified>
</cp:coreProperties>
</file>